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0765" w:rsidRDefault="00000000">
      <w:pPr>
        <w:pStyle w:val="Text"/>
      </w:pPr>
      <w:r>
        <w:rPr>
          <w:noProof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359410</wp:posOffset>
            </wp:positionH>
            <wp:positionV relativeFrom="line">
              <wp:posOffset>0</wp:posOffset>
            </wp:positionV>
            <wp:extent cx="1952136" cy="300774"/>
            <wp:effectExtent l="0" t="0" r="0" b="0"/>
            <wp:wrapThrough wrapText="bothSides" distL="152400" distR="152400">
              <wp:wrapPolygon edited="1">
                <wp:start x="3291" y="0"/>
                <wp:lineTo x="3987" y="274"/>
                <wp:lineTo x="4219" y="1917"/>
                <wp:lineTo x="4050" y="5066"/>
                <wp:lineTo x="4704" y="137"/>
                <wp:lineTo x="5421" y="382"/>
                <wp:lineTo x="5421" y="4244"/>
                <wp:lineTo x="4409" y="11363"/>
                <wp:lineTo x="4641" y="18209"/>
                <wp:lineTo x="4873" y="13828"/>
                <wp:lineTo x="4556" y="12322"/>
                <wp:lineTo x="4999" y="8077"/>
                <wp:lineTo x="5231" y="8077"/>
                <wp:lineTo x="5421" y="4244"/>
                <wp:lineTo x="5421" y="382"/>
                <wp:lineTo x="5505" y="411"/>
                <wp:lineTo x="5611" y="958"/>
                <wp:lineTo x="5653" y="274"/>
                <wp:lineTo x="6370" y="274"/>
                <wp:lineTo x="6370" y="5476"/>
                <wp:lineTo x="6180" y="8214"/>
                <wp:lineTo x="6497" y="8077"/>
                <wp:lineTo x="6623" y="5476"/>
                <wp:lineTo x="6370" y="5476"/>
                <wp:lineTo x="6370" y="274"/>
                <wp:lineTo x="7636" y="274"/>
                <wp:lineTo x="7868" y="2054"/>
                <wp:lineTo x="6940" y="18619"/>
                <wp:lineTo x="8100" y="9447"/>
                <wp:lineTo x="7910" y="137"/>
                <wp:lineTo x="8564" y="411"/>
                <wp:lineTo x="8817" y="2191"/>
                <wp:lineTo x="8880" y="4244"/>
                <wp:lineTo x="9408" y="274"/>
                <wp:lineTo x="10146" y="274"/>
                <wp:lineTo x="10378" y="1506"/>
                <wp:lineTo x="10294" y="2601"/>
                <wp:lineTo x="7868" y="20947"/>
                <wp:lineTo x="7109" y="20810"/>
                <wp:lineTo x="6877" y="19715"/>
                <wp:lineTo x="6813" y="20947"/>
                <wp:lineTo x="6096" y="20810"/>
                <wp:lineTo x="5864" y="19167"/>
                <wp:lineTo x="6138" y="13964"/>
                <wp:lineTo x="5927" y="13964"/>
                <wp:lineTo x="5590" y="20947"/>
                <wp:lineTo x="4852" y="21221"/>
                <wp:lineTo x="4704" y="20536"/>
                <wp:lineTo x="4704" y="21084"/>
                <wp:lineTo x="3987" y="20947"/>
                <wp:lineTo x="3734" y="19578"/>
                <wp:lineTo x="3544" y="14238"/>
                <wp:lineTo x="3164" y="21221"/>
                <wp:lineTo x="2468" y="20947"/>
                <wp:lineTo x="2299" y="20125"/>
                <wp:lineTo x="2257" y="21084"/>
                <wp:lineTo x="232" y="20947"/>
                <wp:lineTo x="21" y="19441"/>
                <wp:lineTo x="1118" y="411"/>
                <wp:lineTo x="1793" y="459"/>
                <wp:lineTo x="2004" y="6572"/>
                <wp:lineTo x="1793" y="6572"/>
                <wp:lineTo x="1371" y="14923"/>
                <wp:lineTo x="1582" y="14923"/>
                <wp:lineTo x="2004" y="6572"/>
                <wp:lineTo x="1793" y="459"/>
                <wp:lineTo x="3038" y="548"/>
                <wp:lineTo x="3227" y="1506"/>
                <wp:lineTo x="3291" y="0"/>
                <wp:lineTo x="13816" y="0"/>
                <wp:lineTo x="13816" y="137"/>
                <wp:lineTo x="14491" y="411"/>
                <wp:lineTo x="14745" y="1643"/>
                <wp:lineTo x="14808" y="548"/>
                <wp:lineTo x="15483" y="685"/>
                <wp:lineTo x="15736" y="2327"/>
                <wp:lineTo x="14998" y="15470"/>
                <wp:lineTo x="16073" y="15607"/>
                <wp:lineTo x="16263" y="16429"/>
                <wp:lineTo x="16854" y="6435"/>
                <wp:lineTo x="15968" y="6298"/>
                <wp:lineTo x="15736" y="4792"/>
                <wp:lineTo x="16221" y="958"/>
                <wp:lineTo x="17677" y="1035"/>
                <wp:lineTo x="18014" y="6572"/>
                <wp:lineTo x="17677" y="6572"/>
                <wp:lineTo x="17782" y="7530"/>
                <wp:lineTo x="17360" y="15060"/>
                <wp:lineTo x="17550" y="14786"/>
                <wp:lineTo x="18014" y="6572"/>
                <wp:lineTo x="17677" y="1035"/>
                <wp:lineTo x="18795" y="1095"/>
                <wp:lineTo x="19174" y="3423"/>
                <wp:lineTo x="19322" y="685"/>
                <wp:lineTo x="20018" y="685"/>
                <wp:lineTo x="20313" y="5887"/>
                <wp:lineTo x="20018" y="5750"/>
                <wp:lineTo x="19891" y="8351"/>
                <wp:lineTo x="20208" y="8214"/>
                <wp:lineTo x="20313" y="5887"/>
                <wp:lineTo x="20018" y="685"/>
                <wp:lineTo x="21326" y="685"/>
                <wp:lineTo x="21558" y="1917"/>
                <wp:lineTo x="21220" y="8488"/>
                <wp:lineTo x="21389" y="8899"/>
                <wp:lineTo x="21579" y="10405"/>
                <wp:lineTo x="21136" y="14375"/>
                <wp:lineTo x="20862" y="14649"/>
                <wp:lineTo x="20503" y="21221"/>
                <wp:lineTo x="19765" y="21084"/>
                <wp:lineTo x="19554" y="19851"/>
                <wp:lineTo x="19828" y="14101"/>
                <wp:lineTo x="19596" y="14512"/>
                <wp:lineTo x="19259" y="21221"/>
                <wp:lineTo x="18478" y="21221"/>
                <wp:lineTo x="18309" y="20262"/>
                <wp:lineTo x="18035" y="21631"/>
                <wp:lineTo x="16305" y="21357"/>
                <wp:lineTo x="16073" y="20125"/>
                <wp:lineTo x="16010" y="21084"/>
                <wp:lineTo x="13964" y="21084"/>
                <wp:lineTo x="13732" y="19851"/>
                <wp:lineTo x="13648" y="21357"/>
                <wp:lineTo x="12952" y="20947"/>
                <wp:lineTo x="12741" y="19441"/>
                <wp:lineTo x="13458" y="6572"/>
                <wp:lineTo x="12804" y="6845"/>
                <wp:lineTo x="12045" y="21221"/>
                <wp:lineTo x="11391" y="21084"/>
                <wp:lineTo x="11159" y="19715"/>
                <wp:lineTo x="11791" y="6708"/>
                <wp:lineTo x="11454" y="6435"/>
                <wp:lineTo x="11243" y="4929"/>
                <wp:lineTo x="11496" y="548"/>
                <wp:lineTo x="13500" y="685"/>
                <wp:lineTo x="13732" y="1780"/>
                <wp:lineTo x="13816" y="137"/>
                <wp:lineTo x="13816" y="0"/>
                <wp:lineTo x="3291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kaytilda_color_gerade_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2136" cy="3007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CD0765" w:rsidRDefault="00CD0765">
      <w:pPr>
        <w:pStyle w:val="Text"/>
      </w:pPr>
    </w:p>
    <w:p w:rsidR="00CD0765" w:rsidRDefault="00CD0765">
      <w:pPr>
        <w:pStyle w:val="Text"/>
      </w:pPr>
    </w:p>
    <w:p w:rsidR="00CD0765" w:rsidRDefault="00CD07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jc w:val="both"/>
        <w:rPr>
          <w:rFonts w:ascii="Avenir Next Regular" w:hAnsi="Avenir Next Regular"/>
        </w:rPr>
      </w:pPr>
    </w:p>
    <w:p w:rsidR="00CD0765" w:rsidRDefault="00CD07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jc w:val="both"/>
        <w:rPr>
          <w:rFonts w:ascii="Avenir Next Regular" w:hAnsi="Avenir Next Regular"/>
        </w:rPr>
      </w:pPr>
    </w:p>
    <w:p w:rsidR="00CD0765" w:rsidRPr="00A06B17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ind w:left="720"/>
        <w:jc w:val="both"/>
        <w:rPr>
          <w:rFonts w:ascii="Calibri" w:eastAsia="Avenir Next Regular" w:hAnsi="Calibri" w:cs="Calibri"/>
          <w:sz w:val="28"/>
          <w:szCs w:val="28"/>
        </w:rPr>
      </w:pPr>
      <w:r w:rsidRPr="00A06B17">
        <w:rPr>
          <w:rFonts w:ascii="Calibri" w:hAnsi="Calibri" w:cs="Calibri"/>
          <w:sz w:val="28"/>
          <w:szCs w:val="28"/>
          <w:lang w:val="da-DK"/>
        </w:rPr>
        <w:t>Musik f</w:t>
      </w:r>
      <w:proofErr w:type="spellStart"/>
      <w:r w:rsidRPr="00A06B17">
        <w:rPr>
          <w:rFonts w:ascii="Calibri" w:hAnsi="Calibri" w:cs="Calibri"/>
          <w:sz w:val="28"/>
          <w:szCs w:val="28"/>
        </w:rPr>
        <w:t>ür</w:t>
      </w:r>
      <w:proofErr w:type="spellEnd"/>
      <w:r w:rsidRPr="00A06B17">
        <w:rPr>
          <w:rFonts w:ascii="Calibri" w:hAnsi="Calibri" w:cs="Calibri"/>
          <w:sz w:val="28"/>
          <w:szCs w:val="28"/>
        </w:rPr>
        <w:t xml:space="preserve"> Kinder muss nicht immer lieb und brav sein. Die fetzigste Rockband für jede Cool-Family ist da: </w:t>
      </w:r>
      <w:r w:rsidRPr="00A06B17">
        <w:rPr>
          <w:rFonts w:ascii="Calibri" w:hAnsi="Calibri" w:cs="Calibri"/>
          <w:i/>
          <w:iCs/>
          <w:sz w:val="28"/>
          <w:szCs w:val="28"/>
        </w:rPr>
        <w:t>Okay Tilda</w:t>
      </w:r>
      <w:r w:rsidRPr="00A06B17">
        <w:rPr>
          <w:rFonts w:ascii="Calibri" w:hAnsi="Calibri" w:cs="Calibri"/>
          <w:sz w:val="28"/>
          <w:szCs w:val="28"/>
        </w:rPr>
        <w:t xml:space="preserve"> begeistern Generationen mit </w:t>
      </w:r>
      <w:r w:rsidRPr="00A06B17">
        <w:rPr>
          <w:rFonts w:ascii="Calibri" w:hAnsi="Calibri" w:cs="Calibri"/>
          <w:i/>
          <w:iCs/>
          <w:sz w:val="28"/>
          <w:szCs w:val="28"/>
        </w:rPr>
        <w:t>Family Rock.</w:t>
      </w:r>
      <w:r w:rsidRPr="00A06B17">
        <w:rPr>
          <w:rFonts w:ascii="Calibri" w:hAnsi="Calibri" w:cs="Calibri"/>
          <w:sz w:val="28"/>
          <w:szCs w:val="28"/>
          <w:lang w:val="nl-NL"/>
        </w:rPr>
        <w:t xml:space="preserve"> </w:t>
      </w:r>
      <w:proofErr w:type="spellStart"/>
      <w:r w:rsidRPr="00A06B17">
        <w:rPr>
          <w:rFonts w:ascii="Calibri" w:hAnsi="Calibri" w:cs="Calibri"/>
          <w:sz w:val="28"/>
          <w:szCs w:val="28"/>
          <w:lang w:val="nl-NL"/>
        </w:rPr>
        <w:t>Rebellisch</w:t>
      </w:r>
      <w:proofErr w:type="spellEnd"/>
      <w:r w:rsidRPr="00A06B17">
        <w:rPr>
          <w:rFonts w:ascii="Calibri" w:hAnsi="Calibri" w:cs="Calibri"/>
          <w:sz w:val="28"/>
          <w:szCs w:val="28"/>
          <w:lang w:val="nl-NL"/>
        </w:rPr>
        <w:t xml:space="preserve"> </w:t>
      </w:r>
      <w:r w:rsidRPr="00A06B17">
        <w:rPr>
          <w:rFonts w:ascii="Calibri" w:hAnsi="Calibri" w:cs="Calibri"/>
          <w:sz w:val="28"/>
          <w:szCs w:val="28"/>
        </w:rPr>
        <w:t>· Fr</w:t>
      </w:r>
      <w:r w:rsidR="00A06B17" w:rsidRPr="00A06B17">
        <w:rPr>
          <w:rFonts w:ascii="Calibri" w:hAnsi="Calibri" w:cs="Calibri"/>
          <w:sz w:val="28"/>
          <w:szCs w:val="28"/>
        </w:rPr>
        <w:t>öhlich</w:t>
      </w:r>
      <w:r w:rsidRPr="00A06B17">
        <w:rPr>
          <w:rFonts w:ascii="Calibri" w:hAnsi="Calibri" w:cs="Calibri"/>
          <w:sz w:val="28"/>
          <w:szCs w:val="28"/>
        </w:rPr>
        <w:t xml:space="preserve"> · Modern! </w:t>
      </w:r>
    </w:p>
    <w:p w:rsidR="00CD0765" w:rsidRPr="00A06B17" w:rsidRDefault="00CD07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ind w:left="720"/>
        <w:jc w:val="both"/>
        <w:rPr>
          <w:rFonts w:ascii="Calibri" w:eastAsia="Avenir Next Regular" w:hAnsi="Calibri" w:cs="Calibri"/>
          <w:sz w:val="28"/>
          <w:szCs w:val="28"/>
        </w:rPr>
      </w:pPr>
    </w:p>
    <w:p w:rsidR="00CD0765" w:rsidRPr="00A06B17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ind w:left="720"/>
        <w:jc w:val="both"/>
        <w:rPr>
          <w:rFonts w:ascii="Calibri" w:eastAsia="Avenir Next Regular" w:hAnsi="Calibri" w:cs="Calibri"/>
          <w:sz w:val="28"/>
          <w:szCs w:val="28"/>
        </w:rPr>
      </w:pPr>
      <w:r w:rsidRPr="00A06B17">
        <w:rPr>
          <w:rFonts w:ascii="Calibri" w:hAnsi="Calibri" w:cs="Calibri"/>
          <w:sz w:val="28"/>
          <w:szCs w:val="28"/>
        </w:rPr>
        <w:t>Okay Tilda macht keine „Kling-Klang“ Familienmusik. Sie schlagen moderne rockige T</w:t>
      </w:r>
      <w:r w:rsidRPr="00A06B17">
        <w:rPr>
          <w:rFonts w:ascii="Calibri" w:hAnsi="Calibri" w:cs="Calibri"/>
          <w:sz w:val="28"/>
          <w:szCs w:val="28"/>
          <w:lang w:val="sv-SE"/>
        </w:rPr>
        <w:t>ö</w:t>
      </w:r>
      <w:r w:rsidRPr="00A06B17">
        <w:rPr>
          <w:rFonts w:ascii="Calibri" w:hAnsi="Calibri" w:cs="Calibri"/>
          <w:sz w:val="28"/>
          <w:szCs w:val="28"/>
        </w:rPr>
        <w:t xml:space="preserve">ne an und sehen dazu noch gut aus. Die Texte entsprechen nicht der „klassischen“ pädagogischen Kindermusik, sondern setzten auf </w:t>
      </w:r>
      <w:r w:rsidRPr="00A06B17">
        <w:rPr>
          <w:rFonts w:ascii="Calibri" w:hAnsi="Calibri" w:cs="Calibri"/>
          <w:i/>
          <w:iCs/>
          <w:sz w:val="28"/>
          <w:szCs w:val="28"/>
        </w:rPr>
        <w:t>Entertainment für Familien</w:t>
      </w:r>
      <w:r w:rsidRPr="00A06B17">
        <w:rPr>
          <w:rFonts w:ascii="Calibri" w:hAnsi="Calibri" w:cs="Calibri"/>
          <w:sz w:val="28"/>
          <w:szCs w:val="28"/>
        </w:rPr>
        <w:t xml:space="preserve"> mit weltoffenen Ansichten. In ihren Liedern sind die Kinder Rebellen und dürfen das machen, was aus Erwachsenen-Sicht eher unpädagogisch ist, z. B.: viel Süßigkeiten essen, das Wort „Scheiße“ sagen oder </w:t>
      </w:r>
      <w:r w:rsidR="00A06B17" w:rsidRPr="00A06B17">
        <w:rPr>
          <w:rFonts w:ascii="Calibri" w:hAnsi="Calibri" w:cs="Calibri"/>
          <w:sz w:val="28"/>
          <w:szCs w:val="28"/>
        </w:rPr>
        <w:t>a</w:t>
      </w:r>
      <w:r w:rsidRPr="00A06B17">
        <w:rPr>
          <w:rFonts w:ascii="Calibri" w:hAnsi="Calibri" w:cs="Calibri"/>
          <w:sz w:val="28"/>
          <w:szCs w:val="28"/>
        </w:rPr>
        <w:t>bends einfach wach mal bleiben. Die</w:t>
      </w:r>
      <w:r w:rsidR="00A06B17" w:rsidRPr="00A06B17">
        <w:rPr>
          <w:rFonts w:ascii="Calibri" w:hAnsi="Calibri" w:cs="Calibri"/>
          <w:sz w:val="28"/>
          <w:szCs w:val="28"/>
        </w:rPr>
        <w:t>se</w:t>
      </w:r>
      <w:r w:rsidRPr="00A06B17">
        <w:rPr>
          <w:rFonts w:ascii="Calibri" w:hAnsi="Calibri" w:cs="Calibri"/>
          <w:sz w:val="28"/>
          <w:szCs w:val="28"/>
        </w:rPr>
        <w:t xml:space="preserve"> meist ironischen Texte sollen als Denkanstoß dienen, damit sich E</w:t>
      </w:r>
      <w:r w:rsidR="00A06B17" w:rsidRPr="00A06B17">
        <w:rPr>
          <w:rFonts w:ascii="Calibri" w:hAnsi="Calibri" w:cs="Calibri"/>
          <w:sz w:val="28"/>
          <w:szCs w:val="28"/>
        </w:rPr>
        <w:t>rziehungsberechtigte</w:t>
      </w:r>
      <w:r w:rsidRPr="00A06B17">
        <w:rPr>
          <w:rFonts w:ascii="Calibri" w:hAnsi="Calibri" w:cs="Calibri"/>
          <w:sz w:val="28"/>
          <w:szCs w:val="28"/>
        </w:rPr>
        <w:t xml:space="preserve"> </w:t>
      </w:r>
      <w:r w:rsidR="00A06B17" w:rsidRPr="00A06B17">
        <w:rPr>
          <w:rFonts w:ascii="Calibri" w:hAnsi="Calibri" w:cs="Calibri"/>
          <w:sz w:val="28"/>
          <w:szCs w:val="28"/>
        </w:rPr>
        <w:t>und deren Nachwuchs, einmal ohne erhobenen Zeigefinger mit diesen</w:t>
      </w:r>
      <w:r w:rsidRPr="00A06B17">
        <w:rPr>
          <w:rFonts w:ascii="Calibri" w:hAnsi="Calibri" w:cs="Calibri"/>
          <w:sz w:val="28"/>
          <w:szCs w:val="28"/>
        </w:rPr>
        <w:t xml:space="preserve"> Themen auseinandersetzen</w:t>
      </w:r>
      <w:r w:rsidR="00A06B17" w:rsidRPr="00A06B17">
        <w:rPr>
          <w:rFonts w:ascii="Calibri" w:hAnsi="Calibri" w:cs="Calibri"/>
          <w:sz w:val="28"/>
          <w:szCs w:val="28"/>
        </w:rPr>
        <w:t>.</w:t>
      </w:r>
    </w:p>
    <w:p w:rsidR="00CD0765" w:rsidRPr="00A06B17" w:rsidRDefault="00CD07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ind w:left="720"/>
        <w:jc w:val="both"/>
        <w:rPr>
          <w:rFonts w:ascii="Calibri" w:eastAsia="Avenir Next Regular" w:hAnsi="Calibri" w:cs="Calibri"/>
          <w:sz w:val="28"/>
          <w:szCs w:val="28"/>
        </w:rPr>
      </w:pPr>
    </w:p>
    <w:p w:rsidR="00CD0765" w:rsidRPr="00A06B17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ind w:left="720"/>
        <w:jc w:val="both"/>
        <w:rPr>
          <w:rFonts w:ascii="Calibri" w:eastAsia="Avenir Next Regular" w:hAnsi="Calibri" w:cs="Calibri"/>
          <w:sz w:val="28"/>
          <w:szCs w:val="28"/>
        </w:rPr>
      </w:pPr>
      <w:r w:rsidRPr="00A06B17">
        <w:rPr>
          <w:rFonts w:ascii="Calibri" w:hAnsi="Calibri" w:cs="Calibri"/>
          <w:sz w:val="28"/>
          <w:szCs w:val="28"/>
        </w:rPr>
        <w:t xml:space="preserve">2023 </w:t>
      </w:r>
      <w:r w:rsidR="00A06B17" w:rsidRPr="00A06B17">
        <w:rPr>
          <w:rFonts w:ascii="Calibri" w:hAnsi="Calibri" w:cs="Calibri"/>
          <w:sz w:val="28"/>
          <w:szCs w:val="28"/>
        </w:rPr>
        <w:t xml:space="preserve">veröffentlichen Okay Tilda </w:t>
      </w:r>
      <w:r w:rsidRPr="00A06B17">
        <w:rPr>
          <w:rFonts w:ascii="Calibri" w:hAnsi="Calibri" w:cs="Calibri"/>
          <w:sz w:val="28"/>
          <w:szCs w:val="28"/>
        </w:rPr>
        <w:t>i</w:t>
      </w:r>
      <w:r w:rsidR="00A06B17" w:rsidRPr="00A06B17">
        <w:rPr>
          <w:rFonts w:ascii="Calibri" w:hAnsi="Calibri" w:cs="Calibri"/>
          <w:sz w:val="28"/>
          <w:szCs w:val="28"/>
        </w:rPr>
        <w:t>hr Debut Album „Auf einem Auge Kind“</w:t>
      </w:r>
    </w:p>
    <w:p w:rsidR="00CD0765" w:rsidRPr="00A06B17" w:rsidRDefault="00CD07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ind w:left="720"/>
        <w:jc w:val="both"/>
        <w:rPr>
          <w:rFonts w:ascii="Calibri" w:eastAsia="Avenir Next Regular" w:hAnsi="Calibri" w:cs="Calibri"/>
          <w:sz w:val="28"/>
          <w:szCs w:val="28"/>
        </w:rPr>
      </w:pPr>
    </w:p>
    <w:p w:rsidR="00CD0765" w:rsidRPr="00A06B17" w:rsidRDefault="00A06B1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ind w:left="720"/>
        <w:jc w:val="both"/>
        <w:rPr>
          <w:rFonts w:ascii="Calibri" w:eastAsia="Avenir Next Regular" w:hAnsi="Calibri" w:cs="Calibri"/>
          <w:sz w:val="28"/>
          <w:szCs w:val="28"/>
        </w:rPr>
      </w:pPr>
      <w:r w:rsidRPr="00A06B17">
        <w:rPr>
          <w:rFonts w:ascii="Calibri" w:hAnsi="Calibri" w:cs="Calibri"/>
          <w:sz w:val="28"/>
          <w:szCs w:val="28"/>
        </w:rPr>
        <w:t>Darauf</w:t>
      </w:r>
      <w:r w:rsidR="00000000" w:rsidRPr="00A06B17">
        <w:rPr>
          <w:rFonts w:ascii="Calibri" w:hAnsi="Calibri" w:cs="Calibri"/>
          <w:sz w:val="28"/>
          <w:szCs w:val="28"/>
        </w:rPr>
        <w:t xml:space="preserve"> warten 13 fantastisch-rockig</w:t>
      </w:r>
      <w:r w:rsidRPr="00A06B17">
        <w:rPr>
          <w:rFonts w:ascii="Calibri" w:hAnsi="Calibri" w:cs="Calibri"/>
          <w:sz w:val="28"/>
          <w:szCs w:val="28"/>
        </w:rPr>
        <w:t xml:space="preserve">e </w:t>
      </w:r>
      <w:r w:rsidR="00000000" w:rsidRPr="00A06B17">
        <w:rPr>
          <w:rFonts w:ascii="Calibri" w:hAnsi="Calibri" w:cs="Calibri"/>
          <w:sz w:val="28"/>
          <w:szCs w:val="28"/>
        </w:rPr>
        <w:t xml:space="preserve">Songs darauf, coole Kinder und junggebliebene Eltern zu animieren, ihre Hände in die Luft zu werfen und zu rufen </w:t>
      </w:r>
      <w:r w:rsidR="00000000" w:rsidRPr="00A06B17">
        <w:rPr>
          <w:rFonts w:ascii="Calibri" w:hAnsi="Calibri" w:cs="Calibri"/>
          <w:i/>
          <w:iCs/>
          <w:sz w:val="28"/>
          <w:szCs w:val="28"/>
        </w:rPr>
        <w:t>„</w:t>
      </w:r>
      <w:proofErr w:type="spellStart"/>
      <w:r w:rsidR="00000000" w:rsidRPr="00A06B17">
        <w:rPr>
          <w:rFonts w:ascii="Calibri" w:hAnsi="Calibri" w:cs="Calibri"/>
          <w:i/>
          <w:iCs/>
          <w:sz w:val="28"/>
          <w:szCs w:val="28"/>
        </w:rPr>
        <w:t>Yeah</w:t>
      </w:r>
      <w:proofErr w:type="spellEnd"/>
      <w:r w:rsidR="00000000" w:rsidRPr="00A06B17">
        <w:rPr>
          <w:rFonts w:ascii="Calibri" w:hAnsi="Calibri" w:cs="Calibri"/>
          <w:i/>
          <w:iCs/>
          <w:sz w:val="28"/>
          <w:szCs w:val="28"/>
        </w:rPr>
        <w:t>, die Welt ist bunt</w:t>
      </w:r>
      <w:r w:rsidR="00000000" w:rsidRPr="00A06B17">
        <w:rPr>
          <w:rFonts w:ascii="Calibri" w:hAnsi="Calibri" w:cs="Calibri"/>
          <w:i/>
          <w:iCs/>
          <w:sz w:val="28"/>
          <w:szCs w:val="28"/>
          <w:rtl/>
          <w:lang w:val="ar-SA"/>
        </w:rPr>
        <w:t>“</w:t>
      </w:r>
      <w:r w:rsidR="00000000" w:rsidRPr="00A06B17">
        <w:rPr>
          <w:rFonts w:ascii="Calibri" w:hAnsi="Calibri" w:cs="Calibri"/>
          <w:sz w:val="28"/>
          <w:szCs w:val="28"/>
        </w:rPr>
        <w:t xml:space="preserve">. Denn eins ist klar: „Das Glück des Lebens hängt von der Beschaffenheit deiner Gedanken ab.“ Und hier beginnt die Mission von </w:t>
      </w:r>
      <w:r w:rsidR="00000000" w:rsidRPr="00A06B17">
        <w:rPr>
          <w:rFonts w:ascii="Calibri" w:hAnsi="Calibri" w:cs="Calibri"/>
          <w:i/>
          <w:iCs/>
          <w:sz w:val="28"/>
          <w:szCs w:val="28"/>
        </w:rPr>
        <w:t>Okay Tilda</w:t>
      </w:r>
      <w:r w:rsidR="00000000" w:rsidRPr="00A06B17">
        <w:rPr>
          <w:rFonts w:ascii="Calibri" w:hAnsi="Calibri" w:cs="Calibri"/>
          <w:sz w:val="28"/>
          <w:szCs w:val="28"/>
        </w:rPr>
        <w:t xml:space="preserve">: Kinder und Eltern für </w:t>
      </w:r>
      <w:r w:rsidR="00000000" w:rsidRPr="00A06B17">
        <w:rPr>
          <w:rFonts w:ascii="Calibri" w:hAnsi="Calibri" w:cs="Calibri"/>
          <w:i/>
          <w:iCs/>
          <w:sz w:val="28"/>
          <w:szCs w:val="28"/>
        </w:rPr>
        <w:t>Diversität</w:t>
      </w:r>
      <w:r w:rsidR="00000000" w:rsidRPr="00A06B17">
        <w:rPr>
          <w:rFonts w:ascii="Calibri" w:hAnsi="Calibri" w:cs="Calibri"/>
          <w:sz w:val="28"/>
          <w:szCs w:val="28"/>
        </w:rPr>
        <w:t xml:space="preserve"> und </w:t>
      </w:r>
      <w:r w:rsidR="00000000" w:rsidRPr="00A06B17">
        <w:rPr>
          <w:rFonts w:ascii="Calibri" w:hAnsi="Calibri" w:cs="Calibri"/>
          <w:i/>
          <w:iCs/>
          <w:sz w:val="28"/>
          <w:szCs w:val="28"/>
        </w:rPr>
        <w:t>anders sein</w:t>
      </w:r>
      <w:r w:rsidR="00000000" w:rsidRPr="00A06B17">
        <w:rPr>
          <w:rFonts w:ascii="Calibri" w:hAnsi="Calibri" w:cs="Calibri"/>
          <w:sz w:val="28"/>
          <w:szCs w:val="28"/>
        </w:rPr>
        <w:t xml:space="preserve"> zu begeistern.</w:t>
      </w:r>
    </w:p>
    <w:p w:rsidR="00CD0765" w:rsidRPr="00A06B17" w:rsidRDefault="00CD07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ind w:left="720"/>
        <w:jc w:val="both"/>
        <w:rPr>
          <w:rFonts w:ascii="Calibri" w:eastAsia="Avenir Next Regular" w:hAnsi="Calibri" w:cs="Calibri"/>
          <w:sz w:val="28"/>
          <w:szCs w:val="28"/>
        </w:rPr>
      </w:pPr>
    </w:p>
    <w:p w:rsidR="00CD0765" w:rsidRPr="00A06B17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/>
        <w:ind w:left="720"/>
        <w:jc w:val="both"/>
        <w:rPr>
          <w:rFonts w:ascii="Calibri" w:hAnsi="Calibri" w:cs="Calibri"/>
          <w:sz w:val="28"/>
          <w:szCs w:val="28"/>
        </w:rPr>
      </w:pPr>
      <w:r w:rsidRPr="00A06B17">
        <w:rPr>
          <w:rFonts w:ascii="Calibri" w:hAnsi="Calibri" w:cs="Calibri"/>
          <w:sz w:val="28"/>
          <w:szCs w:val="28"/>
        </w:rPr>
        <w:t>Seid gespannt. Okay Tilda sind jung, wild und voller Energie!</w:t>
      </w:r>
    </w:p>
    <w:sectPr w:rsidR="00CD0765" w:rsidRPr="00A06B17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1690" w:rsidRDefault="00BE1690">
      <w:pPr>
        <w:spacing w:before="0"/>
      </w:pPr>
      <w:r>
        <w:separator/>
      </w:r>
    </w:p>
  </w:endnote>
  <w:endnote w:type="continuationSeparator" w:id="0">
    <w:p w:rsidR="00BE1690" w:rsidRDefault="00BE16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venir Next Regular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0765" w:rsidRDefault="00CD07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1690" w:rsidRDefault="00BE1690">
      <w:pPr>
        <w:spacing w:before="0"/>
      </w:pPr>
      <w:r>
        <w:separator/>
      </w:r>
    </w:p>
  </w:footnote>
  <w:footnote w:type="continuationSeparator" w:id="0">
    <w:p w:rsidR="00BE1690" w:rsidRDefault="00BE169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0765" w:rsidRDefault="00CD076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765"/>
    <w:rsid w:val="0014420C"/>
    <w:rsid w:val="00671472"/>
    <w:rsid w:val="00A06B17"/>
    <w:rsid w:val="00BE1690"/>
    <w:rsid w:val="00CD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1892A8"/>
  <w15:docId w15:val="{65EBEC5D-7B7D-3C40-A981-36492589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berschrift">
    <w:name w:val="Überschrift"/>
    <w:next w:val="Text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2024-03-07T15:29:00Z</dcterms:created>
  <dcterms:modified xsi:type="dcterms:W3CDTF">2024-03-07T15:29:00Z</dcterms:modified>
</cp:coreProperties>
</file>